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b/>
          <w:bCs/>
          <w:lang w:val="es-mx"/>
        </w:rPr>
      </w:pPr>
      <w:r>
        <w:rPr>
          <w:b/>
          <w:bCs/>
          <w:lang w:val="es-mx"/>
        </w:rPr>
        <w:t>JSE</w:t>
      </w:r>
    </w:p>
    <w:p>
      <w:pPr>
        <w:rPr>
          <w:lang w:val="es-mx"/>
        </w:rPr>
      </w:pPr>
      <w:r>
        <w:rPr>
          <w:b/>
          <w:bCs/>
          <w:lang w:val="es-mx"/>
        </w:rPr>
        <w:t>Objeto -&gt;</w:t>
      </w:r>
      <w:r>
        <w:rPr>
          <w:lang w:val="es-mx"/>
        </w:rPr>
        <w:t xml:space="preserve"> propiedades (atributos) – Comportamiento-&gt;métodos</w:t>
      </w:r>
    </w:p>
    <w:p>
      <w:pPr>
        <w:rPr>
          <w:lang w:val="es-mx"/>
        </w:rPr>
      </w:pPr>
      <w:r>
        <w:rPr>
          <w:b/>
          <w:bCs/>
          <w:lang w:val="es-mx"/>
        </w:rPr>
        <w:t>Constructor -&gt;</w:t>
      </w:r>
      <w:r>
        <w:rPr>
          <w:lang w:val="es-mx"/>
        </w:rPr>
        <w:t xml:space="preserve"> método da un estado inicial a nuestro objeto</w:t>
      </w:r>
    </w:p>
    <w:p>
      <w:pPr>
        <w:rPr>
          <w:lang w:val="es-mx"/>
        </w:rPr>
      </w:pPr>
      <w:r>
        <w:rPr>
          <w:b/>
          <w:bCs/>
          <w:lang w:val="es-mx"/>
        </w:rPr>
        <w:t>Modularización -&gt;</w:t>
      </w:r>
      <w:r>
        <w:rPr>
          <w:lang w:val="es-mx"/>
        </w:rPr>
        <w:t xml:space="preserve"> separar en diferentes archivos</w:t>
      </w:r>
    </w:p>
    <w:p>
      <w:pPr>
        <w:rPr>
          <w:lang w:val="es-mx"/>
        </w:rPr>
      </w:pPr>
      <w:r>
        <w:rPr>
          <w:b/>
          <w:bCs/>
          <w:lang w:val="es-mx"/>
        </w:rPr>
        <w:t>Encapsulación -&gt;</w:t>
      </w:r>
      <w:r>
        <w:rPr>
          <w:lang w:val="es-mx"/>
        </w:rPr>
        <w:t xml:space="preserve"> private en los atributos</w:t>
      </w:r>
    </w:p>
    <w:p>
      <w:pPr>
        <w:rPr>
          <w:lang w:val="es-mx"/>
        </w:rPr>
      </w:pPr>
      <w:r>
        <w:rPr>
          <w:b/>
          <w:bCs/>
          <w:lang w:val="es-mx"/>
        </w:rPr>
        <w:t>Getters y Setters -&gt;</w:t>
      </w:r>
      <w:r>
        <w:rPr>
          <w:lang w:val="es-mx"/>
        </w:rPr>
        <w:t xml:space="preserve"> acceder a las propiedades de los objetos</w:t>
      </w:r>
    </w:p>
    <w:p>
      <w:pPr>
        <w:rPr>
          <w:lang w:val="es-mx"/>
        </w:rPr>
      </w:pPr>
      <w:r>
        <w:rPr>
          <w:b/>
          <w:bCs/>
          <w:lang w:val="es-mx"/>
        </w:rPr>
        <w:t>Herencia (reutilización)-&gt;</w:t>
      </w:r>
      <w:r>
        <w:rPr>
          <w:lang w:val="es-mx"/>
        </w:rPr>
        <w:t xml:space="preserve"> hereda las propiedades y métodos de la clase padre</w:t>
      </w:r>
    </w:p>
    <w:p>
      <w:pPr>
        <w:rPr>
          <w:lang w:val="es-mx"/>
        </w:rPr>
      </w:pPr>
      <w:r>
        <w:rPr>
          <w:lang w:val="es-mx"/>
        </w:rPr>
        <w:t>Clase Coche es superclase (clase padre)</w:t>
      </w:r>
    </w:p>
    <w:p>
      <w:pPr>
        <w:rPr>
          <w:lang w:val="es-mx"/>
        </w:rPr>
      </w:pPr>
      <w:r>
        <w:rPr>
          <w:lang w:val="es-mx"/>
        </w:rPr>
        <w:t>Clase Furgoneta es subclase (clase hijo)</w:t>
      </w:r>
    </w:p>
    <w:p>
      <w:pPr>
        <w:rPr>
          <w:lang w:val="es-mx"/>
        </w:rPr>
      </w:pPr>
      <w:r>
        <w:rPr>
          <w:lang w:val="es-mx"/>
        </w:rPr>
        <w:t>public class Furgoneta extends Coche{}</w:t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Polimorfismo -&gt; </w:t>
      </w:r>
    </w:p>
    <w:p>
      <w:pPr>
        <w:spacing w:after="0"/>
        <w:rPr>
          <w:lang w:val="es-mx"/>
        </w:rPr>
      </w:pPr>
      <w:r>
        <w:rPr>
          <w:lang w:val="es-mx"/>
        </w:rPr>
        <w:t>public String obtenerDetalles(){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return "Nombre: " + nombre + ", sueldo: " + sueldo;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}</w:t>
      </w:r>
    </w:p>
    <w:p>
      <w:pPr>
        <w:spacing w:after="0"/>
        <w:rPr>
          <w:lang w:val="es-mx"/>
        </w:rPr>
      </w:pPr>
      <w:r>
        <w:rPr>
          <w:lang w:val="es-mx"/>
        </w:rPr>
        <w:t>//Sobreescribimos el método padre heredado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public String obtenerDetalles(){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//Observamos que para no repetir Código, podemos utilizar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//el método del padre y solo agregar a este método de la clase hija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//esto es invocar un método sobreescrito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return super.obtenerDetalles() + ", departamento: " + departamento;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}</w:t>
      </w:r>
    </w:p>
    <w:p>
      <w:pPr>
        <w:spacing w:after="0"/>
        <w:rPr>
          <w:lang w:val="es-mx"/>
        </w:rPr>
      </w:pPr>
      <w:r>
        <w:rPr>
          <w:lang w:val="es-mx"/>
        </w:rPr>
        <w:t>public static void main(String[] args) {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Empleado emp = new Empleado("Juan", 1000);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imprimirDetalles(emp);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Gerente ger = new Gerente("Karla", 2000, "Finanzas");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imprimirDetalles(ger);        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}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//Observamos que el tipo que recibe el método es de tipo padre (Empleado)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//Sin embargo al momento de ejecutar el método, se ejecuta el del hijo (Gerente)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//eso es polimorfismo, múltiples formas pero en tiempo de ejecución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public static void imprimirDetalles(Empleado emp){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    System.out.println(emp.obtenerDetalles());</w:t>
      </w:r>
    </w:p>
    <w:p>
      <w:pPr>
        <w:spacing w:after="0"/>
        <w:rPr>
          <w:lang w:val="es-mx"/>
        </w:rPr>
      </w:pPr>
      <w:r>
        <w:rPr>
          <w:lang w:val="es-mx"/>
        </w:rPr>
        <w:t xml:space="preserve">    }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Clase abstracta -&gt; </w:t>
      </w:r>
      <w:r>
        <w:rPr>
          <w:lang w:val="es-mx"/>
        </w:rPr>
        <w:t>Se declara método abstracto en superclase (clase padre) y todas las subclases están obligadas a sobreescribir ese método abstracto.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Interfaz -&gt; </w:t>
      </w:r>
      <w:r>
        <w:rPr>
          <w:lang w:val="es-mx"/>
        </w:rPr>
        <w:t>Similar a clase abstracta, establece los métodos que utilizaran las subclases, sólo contienen métodos abstractos y constantes.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Excepciones -&gt; </w:t>
      </w:r>
      <w:r>
        <w:rPr>
          <w:lang w:val="es-mx"/>
        </w:rPr>
        <w:t>throws/try/catch</w:t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Colecciones -&gt; </w:t>
      </w:r>
      <w:r>
        <w:rPr>
          <w:lang w:val="es-mx"/>
        </w:rPr>
        <w:t>(genericas)</w:t>
      </w:r>
      <w:r>
        <w:rPr>
          <w:b/>
          <w:bCs/>
          <w:lang w:val="es-mx"/>
        </w:rPr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Array</w:t>
      </w:r>
    </w:p>
    <w:p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>
            <wp:extent cx="2247265" cy="871855"/>
            <wp:effectExtent l="0" t="0" r="0" b="0"/>
            <wp:docPr id="1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extLst>
                        <a:ext uri="smNativeData">
                          <sm:smNativeData xmlns:sm="smNativeData" val="SMDATA_14_SYI8XhMAAAAlAAAAEQAAAA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NAABdBQAA0w0AAF0FAAAAAgAACQAAAAQAAAAAAAAADAAAABAAAAAAAAAAAAAAAAAAAAAAAAAAHgAAAGgAAAAAAAAAAAAAAAAAAAAAAAAAAAAAABAnAAAQJwAAAAAAAAAAAAAAAAAAAAAAAAAAAAAAAAAAAAAAAAAAAAAUAAAAAAAAAMDA/wAAAAAAZAAAADIAAAAAAAAAZAAAAAAAAAB/f38ACgAAACEAAABAAAAAPAAAAAAAAAAAggAAAAAAAAAAAAAAAAAAAAAAAAAAAAAAAAAAAAAAAAAAAADTDQAAXQUAAAAAAAAAAAAAAAAAACgAAAAIAAAAAQAAAAEAAAA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8718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s-mx"/>
        </w:rPr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HashSet</w:t>
      </w:r>
    </w:p>
    <w:p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>
            <wp:extent cx="1960245" cy="633095"/>
            <wp:effectExtent l="0" t="0" r="0" b="0"/>
            <wp:docPr id="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MAADlAwAADwwAAOUDAAAAAgAACQAAAAQAAAAAAAAADAAAABAAAAAAAAAAAAAAAAAAAAAAAAAAHgAAAGgAAAAAAAAAAAAAAAAAAAAAAAAAAAAAABAnAAAQJwAAAAAAAAAAAAAAAAAAAAAAAAAAAAAAAAAAAAAAAAAAAAAUAAAAAAAAAMDA/wAAAAAAZAAAADIAAAAAAAAAZAAAAAAAAAB/f38ACgAAACEAAABAAAAAPAAAAAAAAAAAggAAAAAAAAAAAAAAAAAAAAAAAAAAAAAAAAAAAAAAAAAAAAAPDAAA5QMAAAAAAAAAAAAAAAAAACgAAAAIAAAAAQAAAAEAAAA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633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s-mx"/>
        </w:rPr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HashMap</w:t>
      </w:r>
    </w:p>
    <w:p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>
            <wp:extent cx="2373630" cy="908685"/>
            <wp:effectExtent l="0" t="0" r="0" b="0"/>
            <wp:docPr id="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oOAACXBQAAmg4AAJcFAAAAAgAACQAAAAQAAAAAAAAADAAAABAAAAAAAAAAAAAAAAAAAAAAAAAAHgAAAGgAAAAAAAAAAAAAAAAAAAAAAAAAAAAAABAnAAAQJwAAAAAAAAAAAAAAAAAAAAAAAAAAAAAAAAAAAAAAAAAAAAAUAAAAAAAAAMDA/wAAAAAAZAAAADIAAAAAAAAAZAAAAAAAAAB/f38ACgAAACEAAABAAAAAPAAAAAAAAAAAggAAAAAAAAAAAAAAAAAAAAAAAAAAAAAAAAAAAAAAAAAAAACaDgAAlwUAAAAAAAAAAAAAAAA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908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s-mx"/>
        </w:rPr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Javabeans-&gt; </w:t>
      </w:r>
      <w:r>
        <w:rPr>
          <w:lang w:val="es-mx"/>
        </w:rPr>
        <w:t>clase pura de Java para conexión a BBDD</w:t>
      </w:r>
    </w:p>
    <w:p>
      <w:pPr>
        <w:rPr>
          <w:lang w:val="es-mx"/>
        </w:rPr>
      </w:pPr>
      <w:r/>
      <w:r>
        <w:rPr>
          <w:noProof/>
        </w:rPr>
        <w:drawing>
          <wp:inline distT="0" distB="0" distL="0" distR="0">
            <wp:extent cx="4248150" cy="28333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cAAAAHoAAAAAAAAAAAAAAAAAAAAAAAAAAAAAAAAAAAAAAAAAAAAAAiGgAAbhEAAAAAAAAAAAAAAAA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es-mx"/>
        </w:rPr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Colecciones en Java</w:t>
      </w:r>
    </w:p>
    <w:p>
      <w:pPr>
        <w:rPr>
          <w:lang w:val="es-mx"/>
        </w:rPr>
      </w:pPr>
      <w:r>
        <w:rPr>
          <w:lang w:val="es-mx"/>
        </w:rPr>
        <w:t>Similar al manejo de arreglos, conocido como estructura de datos, permite almacenar información de manera más variada que en los arreglos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JDBC -&gt; </w:t>
      </w:r>
      <w:r>
        <w:rPr>
          <w:lang w:val="es-mx"/>
        </w:rPr>
        <w:t xml:space="preserve">Java Database Connectivity, API estándar de Java, se utiliza para conectarnos a una BBDD, define un conjunto de interfaces y clases java y deben ser implementadas por cada administrador de BBDD para las consultas </w:t>
      </w:r>
    </w:p>
    <w:p>
      <w:pPr>
        <w:rPr>
          <w:lang w:val="es-mx"/>
        </w:rPr>
      </w:pPr>
      <w:r>
        <w:rPr>
          <w:lang w:val="es-mx"/>
        </w:rPr>
        <w:t>API JDBC</w:t>
      </w:r>
    </w:p>
    <w:p>
      <w:pPr>
        <w:rPr>
          <w:lang w:val="es-mx"/>
        </w:rPr>
      </w:pPr>
      <w:r>
        <w:rPr>
          <w:lang w:val="es-mx"/>
        </w:rPr>
        <w:t>API-&gt; conjunto de clases empaquetadas en un JAR. Tarea específica como conectarse a un BBDD en particular</w:t>
      </w:r>
    </w:p>
    <w:p>
      <w:pPr>
        <w:rPr>
          <w:lang w:val="es-mx"/>
        </w:rPr>
      </w:pPr>
      <w:r>
        <w:rPr>
          <w:lang w:val="es-mx"/>
        </w:rPr>
        <w:t>Nos permite las operaciones del CRUD</w:t>
      </w:r>
    </w:p>
    <w:p>
      <w:pPr>
        <w:rPr>
          <w:lang w:val="es-mx"/>
        </w:rPr>
      </w:pPr>
      <w:r>
        <w:rPr>
          <w:lang w:val="es-mx"/>
        </w:rPr>
        <w:t>Patrón de diseño DAO y DTO</w:t>
      </w:r>
    </w:p>
    <w:p>
      <w:pPr>
        <w:rPr>
          <w:lang w:val="es-mx"/>
        </w:rPr>
      </w:pPr>
      <w:r>
        <w:rPr>
          <w:lang w:val="es-mx"/>
        </w:rPr>
        <w:t>Pool de conexiones para conectividad con la BBDD</w:t>
      </w:r>
    </w:p>
    <w:p>
      <w:pPr>
        <w:rPr>
          <w:b/>
          <w:bCs/>
          <w:lang w:val="es-mx"/>
        </w:rPr>
      </w:pPr>
      <w:r/>
      <w:r>
        <w:rPr>
          <w:noProof/>
        </w:rPr>
        <w:drawing>
          <wp:inline distT="0" distB="0" distL="0" distR="0">
            <wp:extent cx="3829050" cy="13798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AAAAAHoAAAAAAAAAAAAAAAAAAAAAAAAAAAAAAAAAAAAAAAAAAAAACOFwAAfQgAAAAAAAAAAAAAAAA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lang w:val="es-mx"/>
        </w:rPr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Servlets y JSPs -&gt; </w:t>
      </w:r>
      <w:r>
        <w:rPr>
          <w:lang w:val="es-mx"/>
        </w:rPr>
        <w:t>Patrón de diseño MVC usando Servlets y JSP´s</w:t>
      </w:r>
    </w:p>
    <w:p>
      <w:pPr>
        <w:rPr>
          <w:lang w:val="es-mx"/>
        </w:rPr>
      </w:pPr>
      <w:r>
        <w:rPr>
          <w:lang w:val="es-mx"/>
        </w:rPr>
        <w:t>JSP-&gt;Java Server Pages</w:t>
      </w:r>
    </w:p>
    <w:p>
      <w:pPr>
        <w:rPr>
          <w:lang w:val="es-mx"/>
        </w:rPr>
      </w:pPr>
      <w:r>
        <w:rPr>
          <w:lang w:val="es-mx"/>
        </w:rPr>
        <w:t>HTML, CSS y Javascript</w:t>
      </w:r>
    </w:p>
    <w:p>
      <w:pPr>
        <w:rPr>
          <w:lang w:val="es-mx"/>
        </w:rPr>
      </w:pPr>
      <w:r>
        <w:rPr>
          <w:lang w:val="es-mx"/>
        </w:rPr>
        <w:t>Con esto ya creamos una aplicación Web</w:t>
      </w:r>
    </w:p>
    <w:p>
      <w:pPr>
        <w:rPr>
          <w:b/>
          <w:bCs/>
          <w:lang w:val="es-mx"/>
        </w:rPr>
      </w:pPr>
      <w:r/>
      <w:r>
        <w:rPr>
          <w:noProof/>
        </w:rPr>
        <w:drawing>
          <wp:inline distT="0" distB="0" distL="0" distR="0">
            <wp:extent cx="3848100" cy="197675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UAAAAHoAAAAAAAAAAAAAAAAAAAAAAAAAAAAAAAAAAAAAAAAAAAAACsFwAAKQwAAAAAAAAAAAAAAAAAACgAAAAIAAAAAQAAAAEAAAA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lang w:val="es-mx"/>
        </w:rPr>
      </w:r>
    </w:p>
    <w:p>
      <w:pPr>
        <w:rPr>
          <w:b/>
          <w:bCs/>
          <w:lang w:val="es-mx"/>
        </w:rPr>
      </w:pPr>
      <w:r/>
      <w:r>
        <w:rPr>
          <w:noProof/>
        </w:rPr>
        <w:drawing>
          <wp:inline distT="0" distB="0" distL="0" distR="0">
            <wp:extent cx="3813810" cy="2352675"/>
            <wp:effectExtent l="0" t="0" r="0" b="0"/>
            <wp:docPr id="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8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YAAAAHoAAAAAAAAAAAAAAAAAAAAAAAAAAAAAAAAAAAAAAAAAAAAAB2FwAAeQ4AAAAAAAAAAAAAAAAAACgAAAAIAAAAAQAAAAEAAAA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lang w:val="es-mx"/>
        </w:rPr>
      </w:r>
    </w:p>
    <w:p>
      <w:pPr>
        <w:rPr>
          <w:b/>
          <w:bCs/>
          <w:lang w:val="es-mx"/>
        </w:rPr>
      </w:pPr>
      <w:r/>
      <w:r>
        <w:rPr>
          <w:noProof/>
        </w:rPr>
        <w:drawing>
          <wp:inline distT="0" distB="0" distL="0" distR="0">
            <wp:extent cx="4429125" cy="2139950"/>
            <wp:effectExtent l="0" t="0" r="0" b="0"/>
            <wp:docPr id="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9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cAAAAHoAAAAAAAAAAAAAAAAAAAAAAAAAAAAAAAAAAAAAAAAAAAAAA/GwAAKg0AAAAAAAAAAAAAAAAAACgAAAAIAAAAAQAAAAEAAAA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lang w:val="es-mx"/>
        </w:rPr>
      </w:r>
    </w:p>
    <w:p>
      <w:pPr>
        <w:rPr>
          <w:b/>
          <w:bCs/>
          <w:lang w:val="es-mx"/>
        </w:rPr>
      </w:pPr>
      <w:r/>
      <w:r>
        <w:rPr>
          <w:noProof/>
        </w:rPr>
        <w:drawing>
          <wp:inline distT="0" distB="0" distL="0" distR="0">
            <wp:extent cx="3971925" cy="1996440"/>
            <wp:effectExtent l="0" t="0" r="0" b="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7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gAAAAHoAAAAAAAAAAAAAAAAAAAAAAAAAAAAAAAAAAAAAAAAAAAAABvGAAASAw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  <w:bCs/>
          <w:lang w:val="es-mx"/>
        </w:rPr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JavaSever Faces -&gt; </w:t>
      </w:r>
      <w:r>
        <w:rPr>
          <w:lang w:val="es-mx"/>
        </w:rPr>
        <w:t>MVC</w:t>
      </w:r>
    </w:p>
    <w:p>
      <w:pPr>
        <w:rPr>
          <w:lang w:val="es-mx"/>
        </w:rPr>
      </w:pPr>
      <w:r>
        <w:rPr>
          <w:lang w:val="es-mx"/>
        </w:rPr>
        <w:t>Managed Beans -&gt; **inyectar dependencias de las managed beans utilizando el estándar de JSF o el estándar de JEE</w:t>
      </w:r>
    </w:p>
    <w:p>
      <w:pPr>
        <w:rPr>
          <w:lang w:val="es-mx"/>
        </w:rPr>
      </w:pPr>
      <w:r>
        <w:rPr>
          <w:lang w:val="es-mx"/>
        </w:rPr>
        <w:t>Facesconfig.xml -&gt; archivo de configuración de JSF</w:t>
      </w:r>
    </w:p>
    <w:p>
      <w:pPr>
        <w:rPr>
          <w:lang w:val="es-mx"/>
        </w:rPr>
      </w:pPr>
      <w:r>
        <w:rPr>
          <w:lang w:val="es-mx"/>
        </w:rPr>
        <w:t>Flujo entre páginas -&gt; Tipos de navegación -&gt; estática o dinámica</w:t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JEE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EJB (Enterprise Java Beans) -&gt; </w:t>
      </w:r>
      <w:r>
        <w:rPr>
          <w:lang w:val="es-mx"/>
        </w:rPr>
        <w:t>Clases (controlador</w:t>
      </w:r>
      <w:r/>
      <w:bookmarkStart w:id="0" w:name="_GoBack"/>
      <w:bookmarkEnd w:id="0"/>
      <w:r/>
      <w:r>
        <w:rPr>
          <w:lang w:val="es-mx"/>
        </w:rPr>
        <w:t>)</w:t>
      </w:r>
      <w:r>
        <w:rPr>
          <w:lang w:val="es-mx"/>
        </w:rPr>
        <w:t xml:space="preserve"> </w:t>
      </w:r>
      <w:r>
        <w:rPr>
          <w:lang w:val="es-mx"/>
        </w:rPr>
        <w:t>que se comunican con las BBDD, son transacciona</w:t>
      </w:r>
      <w:r>
        <w:rPr>
          <w:lang w:val="es-mx"/>
        </w:rPr>
        <w:t>les</w:t>
      </w:r>
      <w:r>
        <w:rPr>
          <w:lang w:val="es-mx"/>
        </w:rPr>
        <w:t>, son como servicios dentro del sistema, reutilizables</w:t>
      </w:r>
      <w:r>
        <w:rPr>
          <w:lang w:val="es-mx"/>
        </w:rPr>
        <w:t>, son remotos.</w:t>
      </w:r>
      <w:r>
        <w:rPr>
          <w:lang w:val="es-mx"/>
        </w:rPr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 JPA (Java Persistence API) -&gt; </w:t>
      </w:r>
      <w:r>
        <w:rPr>
          <w:lang w:val="es-mx"/>
        </w:rPr>
        <w:t>Gestión de la BBDD (ABM)</w:t>
      </w:r>
    </w:p>
    <w:p>
      <w:pPr>
        <w:rPr>
          <w:lang w:val="es-mx"/>
        </w:rPr>
      </w:pPr>
      <w:r>
        <w:rPr>
          <w:lang w:val="es-mx"/>
        </w:rPr>
        <w:t>**Integración con Servlets y JSPs</w:t>
      </w:r>
    </w:p>
    <w:p>
      <w:pPr>
        <w:rPr>
          <w:lang w:val="es-mx"/>
        </w:rPr>
      </w:pPr>
      <w:r>
        <w:rPr>
          <w:lang w:val="es-mx"/>
        </w:rPr>
        <w:t>* Se aplica EJB dentro de los servlets</w:t>
      </w:r>
    </w:p>
    <w:p>
      <w:pPr>
        <w:rPr>
          <w:lang w:val="es-mx"/>
        </w:rPr>
      </w:pPr>
      <w:r>
        <w:rPr>
          <w:lang w:val="es-mx"/>
        </w:rPr>
        <w:t>**Integración con JSF</w:t>
      </w:r>
    </w:p>
    <w:p>
      <w:pPr>
        <w:rPr>
          <w:lang w:val="es-mx"/>
        </w:rPr>
      </w:pPr>
      <w:r>
        <w:rPr>
          <w:lang w:val="es-mx"/>
        </w:rPr>
        <w:t>Capa de Presentación (Vista) -&gt; JSF con Primefaces (extensión de JSF más utilizada)</w:t>
      </w:r>
    </w:p>
    <w:p>
      <w:pPr>
        <w:rPr>
          <w:lang w:val="es-mx"/>
        </w:rPr>
      </w:pPr>
      <w:r>
        <w:rPr>
          <w:lang w:val="es-mx"/>
        </w:rPr>
        <w:t>Capa de negocio (Controlador) -&gt; EJB</w:t>
      </w:r>
    </w:p>
    <w:p>
      <w:pPr>
        <w:rPr>
          <w:lang w:val="es-mx"/>
        </w:rPr>
      </w:pPr>
      <w:r>
        <w:rPr>
          <w:lang w:val="es-mx"/>
        </w:rPr>
        <w:t>Capa de datos (Modelo) -&gt; JPA</w:t>
      </w:r>
    </w:p>
    <w:p>
      <w:pPr>
        <w:rPr>
          <w:lang w:val="es-mx"/>
        </w:rPr>
      </w:pPr>
      <w:r>
        <w:rPr>
          <w:lang w:val="es-mx"/>
        </w:rPr>
        <w:t>Intercomunicación –&gt; Web Services – SOAP y REST (estos son APIS)</w:t>
      </w:r>
    </w:p>
    <w:p>
      <w:pPr>
        <w:rPr>
          <w:lang w:val="es-mx"/>
        </w:rPr>
      </w:pPr>
      <w:r>
        <w:rPr>
          <w:lang w:val="es-mx"/>
        </w:rPr>
        <w:t>Seguridad en Java EE -&gt; agregar seguridad en interfaz web, en los EJBs y web services, además de validar cada uno de los clientes</w:t>
      </w:r>
    </w:p>
    <w:p>
      <w:pPr>
        <w:rPr>
          <w:lang w:val="es-mx"/>
        </w:rPr>
      </w:pPr>
      <w:r>
        <w:rPr>
          <w:lang w:val="es-mx"/>
        </w:rPr>
        <w:t xml:space="preserve">Integrando Todo-&gt; </w:t>
      </w:r>
    </w:p>
    <w:p>
      <w:pPr>
        <w:rPr>
          <w:lang w:val="es-mx"/>
        </w:rPr>
      </w:pPr>
      <w:r/>
      <w:r>
        <w:rPr>
          <w:noProof/>
        </w:rPr>
        <w:drawing>
          <wp:inline distT="0" distB="0" distL="0" distR="0">
            <wp:extent cx="2438400" cy="19716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oAAAAHoAAAAAAAAAAAAAAAAAAAAAAAAAAAAAAAAAAAAAAAAAAAAAAADwAAIQw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es-mx"/>
        </w:rPr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Spring Framework</w:t>
      </w:r>
    </w:p>
    <w:p>
      <w:pPr>
        <w:rPr>
          <w:lang w:val="es-mx"/>
        </w:rPr>
      </w:pPr>
      <w:r>
        <w:rPr>
          <w:lang w:val="es-mx"/>
        </w:rPr>
        <w:t>Simplifica el desarrollo JEE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POJO´s (clases Java Simples) -&gt; </w:t>
      </w:r>
      <w:r>
        <w:rPr>
          <w:lang w:val="es-mx"/>
        </w:rPr>
        <w:t>Configuración de servicios y la programación orientada a Interfaces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Inyección de dependencias -&gt; </w:t>
      </w:r>
      <w:r>
        <w:rPr>
          <w:lang w:val="es-mx"/>
        </w:rPr>
        <w:t>Patrón que permite suministrar objetos a una clase que tiene dependencias, en lugar de que la clase las obtenga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Programación Orientada a Aspectos -&gt; </w:t>
      </w:r>
      <w:r>
        <w:rPr>
          <w:lang w:val="es-mx"/>
        </w:rPr>
        <w:t>permite modularizar las aplicaciones y mejorar la separación de responsabilidades entre módulos.</w:t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Módulos de Spring -&gt;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Spring Core -&gt; </w:t>
      </w:r>
      <w:r>
        <w:rPr>
          <w:lang w:val="es-mx"/>
        </w:rPr>
        <w:t>Fábrica de beans, aplica la inyección de dependencias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Spring AOP -&gt; </w:t>
      </w:r>
      <w:r>
        <w:rPr>
          <w:lang w:val="es-mx"/>
        </w:rPr>
        <w:t>Soporte para la programación orientada a objetos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Spring ORM -&gt; </w:t>
      </w:r>
      <w:r>
        <w:rPr>
          <w:lang w:val="es-mx"/>
        </w:rPr>
        <w:t>Permite integrar tecnologías como JPA, Hibernate, iBATIS entre otros frameworks de persistencia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Spring DAO (Data Access Object) -&gt; </w:t>
      </w:r>
      <w:r>
        <w:rPr>
          <w:lang w:val="es-mx"/>
        </w:rPr>
        <w:t>Permite aplicar conceptos de la capa de datos a través de POJO´s, permite crear códigos JDBC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Spring Context -&gt; </w:t>
      </w:r>
      <w:r>
        <w:rPr>
          <w:lang w:val="es-mx"/>
        </w:rPr>
        <w:t>Configuración del framework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Spring Web -&gt; </w:t>
      </w:r>
      <w:r>
        <w:rPr>
          <w:lang w:val="es-mx"/>
        </w:rPr>
        <w:t>Permite la integración de tecnologías web como ser: JSF, Struts</w:t>
      </w:r>
    </w:p>
    <w:p>
      <w:pPr>
        <w:rPr>
          <w:lang w:val="es-mx"/>
        </w:rPr>
      </w:pPr>
      <w:r>
        <w:rPr>
          <w:b/>
          <w:bCs/>
          <w:lang w:val="es-mx"/>
        </w:rPr>
        <w:t xml:space="preserve">Spring MVC -&gt; </w:t>
      </w:r>
      <w:r>
        <w:rPr>
          <w:lang w:val="es-mx"/>
        </w:rPr>
        <w:t>Implementar MVC</w:t>
      </w:r>
    </w:p>
    <w:p>
      <w:pPr>
        <w:rPr>
          <w:lang w:val="es-mx"/>
        </w:rPr>
      </w:pPr>
      <w:r/>
      <w:r>
        <w:rPr>
          <w:noProof/>
        </w:rPr>
        <w:drawing>
          <wp:inline distT="0" distB="0" distL="0" distR="0">
            <wp:extent cx="3752850" cy="2369185"/>
            <wp:effectExtent l="0" t="0" r="0" b="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FgAAAAHoAAAAAAAAAAAAAAAAAAAAAAAAAAAAAAAAAAAAAAAAAAAAAAWFwAAkw4AAAAAAAAAAAAAAAAAACgAAAAIAAAAAQAAAAEAAAA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es-mx"/>
        </w:rPr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Spring Arquitectura Multicapas</w:t>
      </w:r>
    </w:p>
    <w:p>
      <w:pPr>
        <w:rPr>
          <w:lang w:val="es-mx"/>
        </w:rPr>
      </w:pPr>
      <w:r/>
      <w:r>
        <w:rPr>
          <w:noProof/>
        </w:rPr>
        <w:drawing>
          <wp:inline distT="0" distB="0" distL="0" distR="0">
            <wp:extent cx="3689350" cy="1976755"/>
            <wp:effectExtent l="0" t="0" r="0" b="0"/>
            <wp:docPr id="1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2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FoAAAAHoAAAAAAAAAAAAAAAAAAAAAAAAAAAAAAAAAAAAAAAAAAAAACyFgAAKQwAAAAAAAAAAAAAAAAAACgAAAAIAAAAAQAAAAEAAAA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es-mx"/>
        </w:rPr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Portafolio de Spring</w:t>
      </w:r>
    </w:p>
    <w:p>
      <w:pPr>
        <w:rPr>
          <w:lang w:val="es-mx"/>
        </w:rPr>
      </w:pPr>
      <w:r/>
      <w:r>
        <w:rPr>
          <w:noProof/>
        </w:rPr>
        <w:drawing>
          <wp:inline distT="0" distB="0" distL="0" distR="0">
            <wp:extent cx="2289810" cy="1578610"/>
            <wp:effectExtent l="0" t="0" r="0" b="0"/>
            <wp:docPr id="1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3"/>
                    <pic:cNvPicPr>
                      <a:picLocks noChangeAspect="1"/>
                      <a:extLst>
                        <a:ext uri="smNativeData">
                          <sm:smNativeData xmlns:sm="smNativeData" val="SMDATA_14_SYI8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FwAAAAHoAAAAAAAAAAAAAAAAAAAAAAAAAAAAAAAAAAAAAAAAAAAAAAWDgAAtgkAAAAAAAAAAAAAAAAAACgAAAAIAAAAAQAAAAEAAAA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es-mx"/>
        </w:rPr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Senapi</w:t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Usuario Externo</w:t>
      </w:r>
    </w:p>
    <w:p>
      <w:pPr>
        <w:rPr>
          <w:lang w:val="es-mx"/>
        </w:rPr>
      </w:pPr>
      <w:r>
        <w:rPr>
          <w:lang w:val="es-mx"/>
        </w:rPr>
        <w:t>Vista -&gt; Angular , web services</w:t>
      </w:r>
    </w:p>
    <w:p>
      <w:pPr>
        <w:rPr>
          <w:lang w:val="es-mx"/>
        </w:rPr>
      </w:pPr>
      <w:r>
        <w:rPr>
          <w:lang w:val="es-mx"/>
        </w:rPr>
        <w:t xml:space="preserve">Modelo -&gt; </w:t>
      </w:r>
      <w:r>
        <w:rPr>
          <w:b/>
          <w:bCs/>
          <w:lang w:val="es-mx"/>
        </w:rPr>
        <w:t>JDBC Template</w:t>
      </w:r>
      <w:r>
        <w:rPr>
          <w:lang w:val="es-mx"/>
        </w:rPr>
        <w:t xml:space="preserve"> (se implemente fácilmente funciones y procedimientos) más rápido que Hibernate</w:t>
      </w:r>
    </w:p>
    <w:p>
      <w:pPr>
        <w:rPr>
          <w:lang w:val="es-mx"/>
        </w:rPr>
      </w:pPr>
      <w:r>
        <w:rPr>
          <w:lang w:val="es-mx"/>
        </w:rPr>
        <w:t>Se lleva las tablas a objetos, relación de objeto - tabla</w:t>
      </w:r>
    </w:p>
    <w:p>
      <w:pPr>
        <w:rPr>
          <w:lang w:val="es-mx"/>
        </w:rPr>
      </w:pPr>
      <w:r>
        <w:rPr>
          <w:lang w:val="es-mx"/>
        </w:rPr>
        <w:t>Servidor Wildfly</w:t>
      </w:r>
    </w:p>
    <w:p>
      <w:pPr>
        <w:rPr>
          <w:lang w:val="es-mx"/>
        </w:rPr>
      </w:pPr>
      <w:r>
        <w:rPr>
          <w:lang w:val="es-mx"/>
        </w:rPr>
        <w:t>**Fabrica de Beans (Application Context) – busca aquí los métodos</w:t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Usuario Interno</w:t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Modelo</w:t>
      </w:r>
    </w:p>
    <w:p>
      <w:pPr>
        <w:rPr>
          <w:lang w:val="es-mx"/>
        </w:rPr>
      </w:pPr>
      <w:r>
        <w:rPr>
          <w:lang w:val="es-mx"/>
        </w:rPr>
        <w:t xml:space="preserve">Gimodel </w:t>
      </w:r>
    </w:p>
    <w:p>
      <w:pPr>
        <w:rPr>
          <w:lang w:val="es-mx"/>
        </w:rPr>
      </w:pPr>
      <w:r>
        <w:rPr>
          <w:lang w:val="es-mx"/>
        </w:rPr>
        <w:t>JAR – Java Archive</w:t>
      </w:r>
    </w:p>
    <w:p>
      <w:pPr>
        <w:rPr>
          <w:lang w:val="es-mx"/>
        </w:rPr>
      </w:pPr>
      <w:r>
        <w:rPr>
          <w:lang w:val="es-mx"/>
        </w:rPr>
        <w:t>Maven (administrador de librerias) … descargas de .jar automático</w:t>
      </w:r>
    </w:p>
    <w:p>
      <w:pPr>
        <w:rPr>
          <w:lang w:val="es-mx"/>
        </w:rPr>
      </w:pPr>
      <w:r>
        <w:rPr>
          <w:lang w:val="es-mx"/>
        </w:rPr>
        <w:t xml:space="preserve">pom.xml </w:t>
      </w:r>
    </w:p>
    <w:p>
      <w:pPr>
        <w:rPr>
          <w:b/>
          <w:bCs/>
          <w:lang w:val="es-mx"/>
        </w:rPr>
      </w:pPr>
      <w:r>
        <w:rPr>
          <w:b/>
          <w:bCs/>
          <w:lang w:val="es-mx"/>
        </w:rPr>
        <w:t>Vista</w:t>
      </w:r>
    </w:p>
    <w:p>
      <w:pPr>
        <w:rPr>
          <w:lang w:val="es-mx"/>
        </w:rPr>
      </w:pPr>
      <w:r>
        <w:rPr>
          <w:lang w:val="es-mx"/>
        </w:rPr>
        <w:t>giview</w:t>
      </w:r>
    </w:p>
    <w:p>
      <w:pPr>
        <w:rPr>
          <w:lang w:val="es-mx"/>
        </w:rPr>
      </w:pPr>
      <w:r>
        <w:rPr>
          <w:lang w:val="es-mx"/>
        </w:rPr>
        <w:t>WAR – Web Archive</w:t>
      </w:r>
    </w:p>
    <w:p>
      <w:pPr>
        <w:rPr>
          <w:lang w:val="es-mx"/>
        </w:rPr>
      </w:pPr>
      <w:r>
        <w:rPr>
          <w:lang w:val="es-mx"/>
        </w:rPr>
        <w:t>BBDD-&gt;Postgress</w:t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nextPage"/>
      <w:pgSz w:h="15840" w:w="12240"/>
      <w:pgMar w:left="720" w:top="720" w:right="720" w:bottom="720" w:header="0" w:footer="0"/>
      <w:paperSrc w:first="0" w:other="0"/>
      <w:pgNumType w:fmt="decimal"/>
      <w:tmGutter w:val="3"/>
      <w:mirrorMargins w:val="0"/>
      <w:tmSection w:h="-2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asic Roman">
    <w:charset w:val="00"/>
    <w:family w:val="roman"/>
    <w:pitch w:val="default"/>
  </w:font>
  <w:font w:name="Basic Sans">
    <w:charset w:val="00"/>
    <w:family w:val="roman"/>
    <w:pitch w:val="default"/>
  </w:font>
  <w:font w:name="Calibri">
    <w:charset w:val="00"/>
    <w:family w:val="swiss"/>
    <w:pitch w:val="default"/>
  </w:font>
  <w:font w:name="Times New Roman">
    <w:charset w:val="00"/>
    <w:family w:val="roman"/>
    <w:pitch w:val="default"/>
  </w:font>
  <w:font w:name="Calibri Light"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view w:val="print"/>
  <w:defaultTabStop w:val="708"/>
  <w:autoHyphenation w:val="0"/>
  <w:doNotShadeFormData w:val="0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/>
  <w:compatSetting w:name="compatibilityMode" w:uri="http://schemas.microsoft.com/office/word" w:val="15"/>
  <w:shapeDefaults>
    <o:shapedefaults v:ext="edit" spidmax="1026"/>
    <o:shapelayout v:ext="edit">
      <o:rules v:ext="edit"/>
    </o:shapelayout>
  </w:shapeDefaults>
  <w:tmPrefOne w:val="17"/>
  <w:tmPrefTwo w:val="1"/>
  <w:tmFmtPref w:val="55065707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236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1"/>
    <w:tmLastPosSelect w:val="3"/>
    <w:tmLastPosFrameIdx w:val="0"/>
    <w:tmLastPosCaret>
      <w:tmLastPosPgfIdx w:val="44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581023817" w:val="973" w:fileVer="342" w:fileVer64="64" w:fileVerOS="3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eastAsia="Calibri" w:cs="Basic Roman"/>
        <w:sz w:val="22"/>
        <w:szCs w:val="22"/>
        <w:lang w:val="es-bo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hAnsi="Calibri" w:eastAsia="Calibri" w:cs="Basic Roman"/>
        <w:sz w:val="22"/>
        <w:szCs w:val="22"/>
        <w:lang w:val="es-bo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Calibri"/>
        <a:cs typeface="Basic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rev.973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M.</dc:creator>
  <cp:keywords/>
  <dc:description/>
  <cp:lastModifiedBy/>
  <cp:revision>236</cp:revision>
  <dcterms:created xsi:type="dcterms:W3CDTF">2020-01-08T14:47:00Z</dcterms:created>
  <dcterms:modified xsi:type="dcterms:W3CDTF">2020-02-06T21:16:57Z</dcterms:modified>
</cp:coreProperties>
</file>